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7CF" w:rsidRPr="00F449DA" w:rsidRDefault="00C077CF" w:rsidP="00F449DA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Monotype Corsiva" w:eastAsia="Times New Roman" w:hAnsi="Monotype Corsiva" w:cs="Arial"/>
          <w:b/>
          <w:bCs/>
          <w:color w:val="C00000"/>
          <w:kern w:val="36"/>
          <w:sz w:val="32"/>
          <w:szCs w:val="32"/>
          <w:lang w:eastAsia="ru-RU"/>
        </w:rPr>
      </w:pPr>
      <w:r w:rsidRPr="00F449DA">
        <w:rPr>
          <w:rFonts w:ascii="Monotype Corsiva" w:eastAsia="Times New Roman" w:hAnsi="Monotype Corsiva" w:cs="Arial"/>
          <w:b/>
          <w:bCs/>
          <w:color w:val="C00000"/>
          <w:kern w:val="36"/>
          <w:sz w:val="32"/>
          <w:szCs w:val="32"/>
          <w:lang w:eastAsia="ru-RU"/>
        </w:rPr>
        <w:t>Средства обучения и воспитания, приспособленные для использования инвалидами и лицами с ограниченными возможностями здоровья</w:t>
      </w:r>
    </w:p>
    <w:p w:rsidR="00F449DA" w:rsidRPr="009C2331" w:rsidRDefault="00C077CF" w:rsidP="00F449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Средства обучения и воспитания – это те материалы, с помощью которых учитель осуществляет обучающее воздействие (учебный процесс). К средствам обучения относятся предметы материальной и духовной культуры, которые используются при решении педагогических задач. Они обеспечивают реализацию принципа наглядности и содействуют повышению эффективности учебного процесса, дают учащимся материал в форме наблюдений и </w:t>
      </w:r>
      <w:proofErr w:type="gramStart"/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впечатлений для осуществления учебного познания</w:t>
      </w:r>
      <w:proofErr w:type="gramEnd"/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и мыслительной деятельности на всех этапах обучения.</w:t>
      </w:r>
    </w:p>
    <w:p w:rsidR="00F449DA" w:rsidRPr="009C2331" w:rsidRDefault="00C077CF" w:rsidP="00F449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Реализовать принцип наглядности в обучении помогают визуальные средства. В МБОУ «</w:t>
      </w:r>
      <w:r w:rsidR="00F449DA"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СОШ </w:t>
      </w:r>
      <w:proofErr w:type="spellStart"/>
      <w:r w:rsidR="00F449DA"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с.</w:t>
      </w:r>
      <w:r w:rsid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Рогун</w:t>
      </w:r>
      <w:proofErr w:type="spellEnd"/>
      <w:r w:rsid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-Кажа</w:t>
      </w:r>
      <w:bookmarkStart w:id="0" w:name="_GoBack"/>
      <w:bookmarkEnd w:id="0"/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» широко используются предметы и объекты природной и искусственной среды: карты, схемы, диаграммы, модели, дорожные знаки, математические символы, наглядные пособия, кинофильмы, </w:t>
      </w:r>
      <w:proofErr w:type="spellStart"/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видеоуроки</w:t>
      </w:r>
      <w:proofErr w:type="spellEnd"/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. При использовании наглядных средств соблюдается ряд условий: применяемая наглядность должна соответствовать возрасту учащихся; она должна использоваться в меру и показывать ее следует только в соответствующий момент занятия или урока; наглядность должна быть эстетически выполнена; также она должна быть хорошо видна с последней парты; привлекать самих учащихся к нахождению желаемой информации в наглядном пособии или демонстрационном устройстве. К проведению демонстраций предъявляют следующие требования: демонстрируемые на классной доске или учительском столе предметы должны иметь достаточные размеры для хорошей видимости даже с последней парты. Рационально сочетается компьютерная техника, ИКТ с другими средствами обучения, не преувеличивается значимость использования новых информационных технологий. Они, несмотря на высокую эффективность, не могут заменить живое слово учителя, общение, недооценка которых может привести к сдерживанию развития личности.</w:t>
      </w:r>
    </w:p>
    <w:p w:rsidR="00C077CF" w:rsidRPr="009C2331" w:rsidRDefault="00F449DA" w:rsidP="00F449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В МБОУ «СОШ </w:t>
      </w:r>
      <w:proofErr w:type="spellStart"/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с.</w:t>
      </w:r>
      <w:r w:rsid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Рогун</w:t>
      </w:r>
      <w:proofErr w:type="spellEnd"/>
      <w:r w:rsid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-</w:t>
      </w:r>
      <w:proofErr w:type="gramStart"/>
      <w:r w:rsid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Кажа</w:t>
      </w: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»  </w:t>
      </w:r>
      <w:r w:rsidR="00C077CF"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используются</w:t>
      </w:r>
      <w:proofErr w:type="gramEnd"/>
      <w:r w:rsidR="00C077CF"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следующие средства обучения и воспитания:</w:t>
      </w:r>
    </w:p>
    <w:p w:rsidR="00C077CF" w:rsidRPr="009C2331" w:rsidRDefault="00C077CF" w:rsidP="00FE1B6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Печатные</w:t>
      </w:r>
    </w:p>
    <w:p w:rsidR="00C077CF" w:rsidRPr="009C2331" w:rsidRDefault="00C077CF" w:rsidP="00FE1B6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(учебники и учебные пособия, книги для чтения, хрестоматии, атласы, рабочие тетради и т.д.);</w:t>
      </w:r>
    </w:p>
    <w:p w:rsidR="00C077CF" w:rsidRPr="009C2331" w:rsidRDefault="00C077CF" w:rsidP="00FE1B6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Визуальные (зрительные):</w:t>
      </w:r>
    </w:p>
    <w:p w:rsidR="00C077CF" w:rsidRPr="009C2331" w:rsidRDefault="00C077CF" w:rsidP="00FE1B6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таблицы по истории, биологии, географии, физике, математике, русскому языку, английскому, немецкому, французскому языкам, литературе, родным языкам, технологии, химии, начальным классам;</w:t>
      </w:r>
    </w:p>
    <w:p w:rsidR="00C077CF" w:rsidRPr="009C2331" w:rsidRDefault="00C077CF" w:rsidP="00FE1B6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карты по истории и географии;</w:t>
      </w:r>
    </w:p>
    <w:p w:rsidR="00C077CF" w:rsidRPr="009C2331" w:rsidRDefault="00C077CF" w:rsidP="00FE1B6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lastRenderedPageBreak/>
        <w:t>картины на уроках русского языка, литературы, изобразительного искусства;</w:t>
      </w:r>
    </w:p>
    <w:p w:rsidR="00C077CF" w:rsidRPr="009C2331" w:rsidRDefault="00C077CF" w:rsidP="00FE1B6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портреты (по всем учебным предметам);</w:t>
      </w:r>
    </w:p>
    <w:p w:rsidR="00C077CF" w:rsidRPr="009C2331" w:rsidRDefault="00C077CF" w:rsidP="00FE1B6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натуральные объекты (на уроке биологии);</w:t>
      </w:r>
    </w:p>
    <w:p w:rsidR="00C077CF" w:rsidRPr="009C2331" w:rsidRDefault="00C077CF" w:rsidP="00FE1B6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модели, муляжи, макеты по биологии, географии, математике, физике, начальным классам;</w:t>
      </w:r>
    </w:p>
    <w:p w:rsidR="00C077CF" w:rsidRPr="009C2331" w:rsidRDefault="00C077CF" w:rsidP="00FE1B6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лабораторное оборудование – на уроках физики, химии, биологии.</w:t>
      </w:r>
    </w:p>
    <w:p w:rsidR="00C077CF" w:rsidRPr="009C2331" w:rsidRDefault="00C077CF" w:rsidP="00FE1B6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магнитные доски</w:t>
      </w:r>
    </w:p>
    <w:p w:rsidR="00C077CF" w:rsidRPr="009C2331" w:rsidRDefault="00C077CF" w:rsidP="00FE1B6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C077CF" w:rsidRPr="009C2331" w:rsidRDefault="00C077CF" w:rsidP="00FE1B6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Механические визуальные приборы:</w:t>
      </w:r>
    </w:p>
    <w:p w:rsidR="00C077CF" w:rsidRPr="009C2331" w:rsidRDefault="00C077CF" w:rsidP="00FE1B6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микроскоп</w:t>
      </w:r>
    </w:p>
    <w:p w:rsidR="00C077CF" w:rsidRPr="009C2331" w:rsidRDefault="00C077CF" w:rsidP="00FE1B6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телескоп</w:t>
      </w:r>
    </w:p>
    <w:p w:rsidR="00C077CF" w:rsidRPr="009C2331" w:rsidRDefault="00C077CF" w:rsidP="00FE1B6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фотоаппарат</w:t>
      </w:r>
    </w:p>
    <w:p w:rsidR="00C077CF" w:rsidRPr="009C2331" w:rsidRDefault="00C077CF" w:rsidP="00FE1B6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видеокамера</w:t>
      </w:r>
    </w:p>
    <w:p w:rsidR="00C077CF" w:rsidRPr="009C2331" w:rsidRDefault="00C077CF" w:rsidP="00FE1B6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C077CF" w:rsidRPr="009C2331" w:rsidRDefault="00C077CF" w:rsidP="00FE1B6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Электронные образовательные ресурсы:</w:t>
      </w:r>
    </w:p>
    <w:p w:rsidR="00C077CF" w:rsidRPr="009C2331" w:rsidRDefault="00C077CF" w:rsidP="00FE1B6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мультимедийные учебники и универсальные энциклопедии</w:t>
      </w:r>
    </w:p>
    <w:p w:rsidR="00C077CF" w:rsidRPr="009C2331" w:rsidRDefault="00C077CF" w:rsidP="00FE1B6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сетевые образовательные ресурсы</w:t>
      </w:r>
    </w:p>
    <w:p w:rsidR="00C077CF" w:rsidRPr="009C2331" w:rsidRDefault="00C077CF" w:rsidP="00FE1B6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электронные журналы и дневники</w:t>
      </w:r>
    </w:p>
    <w:p w:rsidR="00C077CF" w:rsidRPr="009C2331" w:rsidRDefault="00C077CF" w:rsidP="00FE1B6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C077CF" w:rsidRPr="009C2331" w:rsidRDefault="00C077CF" w:rsidP="00FE1B6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Аудиальные (слуховые):</w:t>
      </w:r>
    </w:p>
    <w:p w:rsidR="00C077CF" w:rsidRPr="009C2331" w:rsidRDefault="00C077CF" w:rsidP="00FE1B6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магнитофоны;</w:t>
      </w:r>
    </w:p>
    <w:p w:rsidR="00C077CF" w:rsidRPr="009C2331" w:rsidRDefault="00C077CF" w:rsidP="00FE1B6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музыкальный центр;</w:t>
      </w:r>
    </w:p>
    <w:p w:rsidR="00C077CF" w:rsidRPr="009C2331" w:rsidRDefault="00C077CF" w:rsidP="00FE1B6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наушники</w:t>
      </w:r>
    </w:p>
    <w:p w:rsidR="00C077CF" w:rsidRPr="009C2331" w:rsidRDefault="00C077CF" w:rsidP="00FE1B6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микрофон</w:t>
      </w:r>
    </w:p>
    <w:p w:rsidR="00C077CF" w:rsidRPr="009C2331" w:rsidRDefault="00C077CF" w:rsidP="00FE1B6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C077CF" w:rsidRPr="009C2331" w:rsidRDefault="00C077CF" w:rsidP="00FE1B6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Аудиовизуальные (зрительно-слуховые):</w:t>
      </w:r>
    </w:p>
    <w:p w:rsidR="00C077CF" w:rsidRPr="009C2331" w:rsidRDefault="00C077CF" w:rsidP="00FE1B6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образовательные видеофильмы, учебные фильмы, в том числе на цифровых носителях и т.п.;</w:t>
      </w:r>
    </w:p>
    <w:p w:rsidR="00C077CF" w:rsidRPr="009C2331" w:rsidRDefault="00C077CF" w:rsidP="00FE1B6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презентации</w:t>
      </w:r>
    </w:p>
    <w:p w:rsidR="00C077CF" w:rsidRPr="009C2331" w:rsidRDefault="00C077CF" w:rsidP="00FE1B6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C077CF" w:rsidRPr="009C2331" w:rsidRDefault="00C077CF" w:rsidP="00FE1B6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Средства, автоматизирующие процесс обучения:</w:t>
      </w:r>
    </w:p>
    <w:p w:rsidR="00C077CF" w:rsidRPr="009C2331" w:rsidRDefault="00C077CF" w:rsidP="00FE1B6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компьютеры;</w:t>
      </w:r>
    </w:p>
    <w:p w:rsidR="00C077CF" w:rsidRPr="009C2331" w:rsidRDefault="00C077CF" w:rsidP="00FE1B6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мультимедийное оборудование;</w:t>
      </w:r>
    </w:p>
    <w:p w:rsidR="00C077CF" w:rsidRPr="009C2331" w:rsidRDefault="00C077CF" w:rsidP="00FE1B6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интерактивная доска</w:t>
      </w:r>
    </w:p>
    <w:p w:rsidR="00C077CF" w:rsidRPr="009C2331" w:rsidRDefault="00C077CF" w:rsidP="00FE1B6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проекторы</w:t>
      </w:r>
    </w:p>
    <w:p w:rsidR="00C077CF" w:rsidRPr="009C2331" w:rsidRDefault="00C077CF" w:rsidP="00FE1B6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телевизоры</w:t>
      </w:r>
    </w:p>
    <w:p w:rsidR="00C077CF" w:rsidRPr="009C2331" w:rsidRDefault="00C077CF" w:rsidP="00FE1B6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br/>
      </w:r>
    </w:p>
    <w:p w:rsidR="00C077CF" w:rsidRPr="009C2331" w:rsidRDefault="00C077CF" w:rsidP="00FE1B6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C077CF" w:rsidRPr="009C2331" w:rsidRDefault="00C077CF" w:rsidP="00FE1B6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Словесные:</w:t>
      </w:r>
    </w:p>
    <w:p w:rsidR="00C077CF" w:rsidRPr="009C2331" w:rsidRDefault="00C077CF" w:rsidP="00FE1B6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учебники;</w:t>
      </w:r>
    </w:p>
    <w:p w:rsidR="00C077CF" w:rsidRPr="009C2331" w:rsidRDefault="00C077CF" w:rsidP="00FE1B6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художественная литература;</w:t>
      </w:r>
    </w:p>
    <w:p w:rsidR="00C077CF" w:rsidRPr="009C2331" w:rsidRDefault="00C077CF" w:rsidP="00FE1B6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словари;</w:t>
      </w:r>
    </w:p>
    <w:p w:rsidR="00C077CF" w:rsidRPr="009C2331" w:rsidRDefault="00C077CF" w:rsidP="00FE1B6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lastRenderedPageBreak/>
        <w:t>учебные пособия</w:t>
      </w:r>
    </w:p>
    <w:p w:rsidR="00C077CF" w:rsidRPr="009C2331" w:rsidRDefault="00C077CF" w:rsidP="00FE1B6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другая необходимая литература</w:t>
      </w:r>
    </w:p>
    <w:p w:rsidR="00C077CF" w:rsidRPr="009C2331" w:rsidRDefault="00C077CF" w:rsidP="00FE1B6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C077CF" w:rsidRPr="009C2331" w:rsidRDefault="00C077CF" w:rsidP="00FE1B6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Спортивное оборудование:</w:t>
      </w:r>
    </w:p>
    <w:p w:rsidR="00C077CF" w:rsidRPr="009C2331" w:rsidRDefault="00C077CF" w:rsidP="00FE1B6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тренажеры</w:t>
      </w:r>
    </w:p>
    <w:p w:rsidR="00C077CF" w:rsidRPr="009C2331" w:rsidRDefault="00C077CF" w:rsidP="00FE1B6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гимнастическое оборудование</w:t>
      </w:r>
    </w:p>
    <w:p w:rsidR="00C077CF" w:rsidRPr="009C2331" w:rsidRDefault="00C077CF" w:rsidP="00FE1B6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спортивные снаряды</w:t>
      </w:r>
    </w:p>
    <w:p w:rsidR="00C077CF" w:rsidRPr="009C2331" w:rsidRDefault="00C077CF" w:rsidP="00FE1B6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мячи, скакалки, обручи и т.п.</w:t>
      </w:r>
    </w:p>
    <w:p w:rsidR="00C077CF" w:rsidRPr="009C2331" w:rsidRDefault="00C077CF" w:rsidP="00FE1B6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C077CF" w:rsidRPr="009C2331" w:rsidRDefault="00C077CF" w:rsidP="00FE1B64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О средствах воспитания</w:t>
      </w:r>
    </w:p>
    <w:p w:rsidR="00C077CF" w:rsidRPr="009C2331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Традиционно в качестве средств воспитания рассматривают объекты материальной и духовной культуры, которые используют для решения воспитательных задач, соблюдая следующие условия: 1) с данным объектом связана информация, необходимая для развития внутреннего мира личности воспитанника; 2) информация об объекте выделена как предмет освоения в образной, наглядно-действенной или знаково-символьной (устной или письменной) форме; 3) объект вместе со своей информацией включен в общение и совместную деятельность воспитателя и воспитанников.</w:t>
      </w:r>
    </w:p>
    <w:p w:rsidR="00C077CF" w:rsidRPr="009C2331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C077CF" w:rsidRPr="009C2331" w:rsidRDefault="00C077CF" w:rsidP="00FE1B64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1. Общение как средство воспитания</w:t>
      </w:r>
    </w:p>
    <w:p w:rsidR="00C077CF" w:rsidRPr="009C2331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а) непосредственное, в форме прямых контактов учителя и обучающегося, индивидуальные беседы;</w:t>
      </w:r>
    </w:p>
    <w:p w:rsidR="00C077CF" w:rsidRPr="009C2331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б) опосредованное, проявляющееся в том, что учитель направляет свои воздействия не на воспитанника, а на знания, которые тот должен усвоить, на качества личности, которые он должен сформировать, на ценности, в которых он должен определенным образом сориентироваться. Реализуется через классные часы, школьные праздники и мероприятия.</w:t>
      </w:r>
    </w:p>
    <w:p w:rsidR="00C077CF" w:rsidRPr="009C2331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C077CF" w:rsidRPr="009C2331" w:rsidRDefault="00C077CF" w:rsidP="00FE1B64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2. Учение как средство воспитания</w:t>
      </w:r>
    </w:p>
    <w:p w:rsidR="00C077CF" w:rsidRPr="009C2331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Учение как деятельность ученика, в результате которой он усваивает знания, формирует умения и навыки, выступает одним из ведущих воспитательных средств, обеспечивая целенаправленное формирование отношения ученика к предметам и явлениям окружающего мира. В ходе обучения воспитывающее влияние на обучающихся оказывают содержание изучаемого материала, формы и методы учебной работы, личность учителя, его отношение к ученикам, учебному предмету и всему миру, а также обстановка в классе и школе.</w:t>
      </w:r>
    </w:p>
    <w:p w:rsidR="00C077CF" w:rsidRPr="009C2331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С целью повышения эффективности воспитательного воздействия учения на уроках практикуется совместная продуктивная деятельность школьников. В основе такой деятельности лежит учебное взаимодействие, в ходе которого дети: а) выясняют условия совместного выполнения задания; б) организуют его взаимное обсуждение; в) фиксируют ход совместной работы; г) обсуждают полученные результаты; д) оценивают успехи каждого; е) утверждают самооценки </w:t>
      </w: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lastRenderedPageBreak/>
        <w:t>членов группы; е) совместно решают, как будут отчитываться о выполнения задания; ж) проверяют и оценивают итоги совместно проделанной работы.</w:t>
      </w:r>
    </w:p>
    <w:p w:rsidR="00C077CF" w:rsidRPr="009C2331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Совместная деятельность школьников становится продуктивной, если она осуществляется при условии включения каждого ученика в решение задач в начале процесса усвоения нового предметного содержания, а также при активном его сотрудничестве с учителем и другими учениками.</w:t>
      </w:r>
    </w:p>
    <w:p w:rsidR="00C077CF" w:rsidRPr="009C2331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Личностно-развивающие возможности совместной учебной деятельности школьников повышаются при следующих условиях: 1) в ней должны быть воплощены отношения ответственной зависимости; 2) она должна быть социально ценной, значимой и интересной для детей; 3) социальная роль ребенка в процессе совместной деятельности и функционирования должна меняться (например, роль старшего – на роль подчиненного и наоборот); 4) совместная деятельность должна быть эмоционально насыщена коллективными переживаниями, состраданием к неудачам других детей и «</w:t>
      </w:r>
      <w:proofErr w:type="spellStart"/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сорадованием</w:t>
      </w:r>
      <w:proofErr w:type="spellEnd"/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» их успехам.</w:t>
      </w:r>
    </w:p>
    <w:p w:rsidR="00C077CF" w:rsidRPr="009C2331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C077CF" w:rsidRPr="009C2331" w:rsidRDefault="00C077CF" w:rsidP="00FE1B64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3. Труд как средство воспитания</w:t>
      </w:r>
    </w:p>
    <w:p w:rsidR="00C077CF" w:rsidRPr="009C2331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Воспитательная сила труда заключается преимущественно в том, что достижение его цели и удовлетворение вследствие этого какой-то потребности влечет за собой появление новых потребностей. Осуществляется через</w:t>
      </w:r>
    </w:p>
    <w:p w:rsidR="00C077CF" w:rsidRPr="009C2331" w:rsidRDefault="00C077CF" w:rsidP="00FE1B6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дежурство по классу, школе;</w:t>
      </w:r>
    </w:p>
    <w:p w:rsidR="00C077CF" w:rsidRPr="009C2331" w:rsidRDefault="00C077CF" w:rsidP="00FE1B6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выполнение трудовых поручений</w:t>
      </w:r>
    </w:p>
    <w:p w:rsidR="00C077CF" w:rsidRPr="009C2331" w:rsidRDefault="00C077CF" w:rsidP="00FE1B64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4. Игра как средство воспитания</w:t>
      </w:r>
    </w:p>
    <w:p w:rsidR="00C077CF" w:rsidRPr="009C2331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Используется как в </w:t>
      </w:r>
      <w:proofErr w:type="gramStart"/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урочной</w:t>
      </w:r>
      <w:proofErr w:type="gramEnd"/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так и во внеурочной деятельности, организуется в форме проведения разного рода игр:</w:t>
      </w:r>
    </w:p>
    <w:p w:rsidR="00C077CF" w:rsidRPr="009C2331" w:rsidRDefault="00C077CF" w:rsidP="00FE1B6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организационно-</w:t>
      </w:r>
      <w:proofErr w:type="spellStart"/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деятельностные</w:t>
      </w:r>
      <w:proofErr w:type="spellEnd"/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;</w:t>
      </w:r>
    </w:p>
    <w:p w:rsidR="00C077CF" w:rsidRPr="009C2331" w:rsidRDefault="00C077CF" w:rsidP="00FE1B6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соревновательные;</w:t>
      </w:r>
    </w:p>
    <w:p w:rsidR="00C077CF" w:rsidRPr="009C2331" w:rsidRDefault="00C077CF" w:rsidP="00FE1B6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сюжетно-ролевые;</w:t>
      </w:r>
    </w:p>
    <w:p w:rsidR="00C077CF" w:rsidRPr="009C2331" w:rsidRDefault="00C077CF" w:rsidP="00FE1B6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спортивные;</w:t>
      </w:r>
    </w:p>
    <w:p w:rsidR="00C077CF" w:rsidRPr="009C2331" w:rsidRDefault="00FE1B64" w:rsidP="00FE1B6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C233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дидактические</w:t>
      </w:r>
    </w:p>
    <w:sectPr w:rsidR="00C077CF" w:rsidRPr="009C2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83D87"/>
    <w:multiLevelType w:val="multilevel"/>
    <w:tmpl w:val="4342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02DB7"/>
    <w:multiLevelType w:val="multilevel"/>
    <w:tmpl w:val="FB70A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53DCC"/>
    <w:multiLevelType w:val="multilevel"/>
    <w:tmpl w:val="0240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F1DFD"/>
    <w:multiLevelType w:val="multilevel"/>
    <w:tmpl w:val="77C4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4D1254"/>
    <w:multiLevelType w:val="multilevel"/>
    <w:tmpl w:val="881C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D72119"/>
    <w:multiLevelType w:val="multilevel"/>
    <w:tmpl w:val="C420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3C10AC"/>
    <w:multiLevelType w:val="multilevel"/>
    <w:tmpl w:val="B49A0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6E6069"/>
    <w:multiLevelType w:val="multilevel"/>
    <w:tmpl w:val="E256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980018"/>
    <w:multiLevelType w:val="multilevel"/>
    <w:tmpl w:val="7B18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941FA4"/>
    <w:multiLevelType w:val="multilevel"/>
    <w:tmpl w:val="F7C03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7CF"/>
    <w:rsid w:val="009C2331"/>
    <w:rsid w:val="009D07CF"/>
    <w:rsid w:val="00B81047"/>
    <w:rsid w:val="00C077CF"/>
    <w:rsid w:val="00F449DA"/>
    <w:rsid w:val="00FE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20B9"/>
  <w15:chartTrackingRefBased/>
  <w15:docId w15:val="{B1F3A6A9-83C8-40D7-A580-04B9AFB0E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77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077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077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7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77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077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07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6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747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1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3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1032</Words>
  <Characters>5887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777</cp:lastModifiedBy>
  <cp:revision>8</cp:revision>
  <dcterms:created xsi:type="dcterms:W3CDTF">2022-07-23T19:54:00Z</dcterms:created>
  <dcterms:modified xsi:type="dcterms:W3CDTF">2023-10-17T22:35:00Z</dcterms:modified>
</cp:coreProperties>
</file>